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9912A" w14:textId="77777777" w:rsidR="00C60B53" w:rsidRPr="00F904E9" w:rsidRDefault="00706042" w:rsidP="00C60B53">
      <w:pPr>
        <w:tabs>
          <w:tab w:val="right" w:pos="9000"/>
        </w:tabs>
        <w:ind w:left="-720" w:right="-504"/>
        <w:jc w:val="center"/>
        <w:rPr>
          <w:rFonts w:ascii="Arial" w:hAnsi="Arial" w:cs="Arial"/>
          <w:b/>
          <w:sz w:val="12"/>
          <w:szCs w:val="22"/>
        </w:rPr>
      </w:pPr>
      <w:bookmarkStart w:id="0" w:name="_GoBack"/>
      <w:bookmarkEnd w:id="0"/>
      <w:r>
        <w:rPr>
          <w:rFonts w:ascii="Arial" w:hAnsi="Arial" w:cs="Arial"/>
          <w:b/>
          <w:noProof/>
          <w:sz w:val="22"/>
          <w:szCs w:val="22"/>
        </w:rPr>
        <w:drawing>
          <wp:inline distT="0" distB="0" distL="0" distR="0" wp14:anchorId="700BAF69" wp14:editId="0B554BE7">
            <wp:extent cx="5683843"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09_header_press.jpg"/>
                    <pic:cNvPicPr/>
                  </pic:nvPicPr>
                  <pic:blipFill>
                    <a:blip r:embed="rId4">
                      <a:extLst>
                        <a:ext uri="{28A0092B-C50C-407E-A947-70E740481C1C}">
                          <a14:useLocalDpi xmlns:a14="http://schemas.microsoft.com/office/drawing/2010/main" val="0"/>
                        </a:ext>
                      </a:extLst>
                    </a:blip>
                    <a:stretch>
                      <a:fillRect/>
                    </a:stretch>
                  </pic:blipFill>
                  <pic:spPr>
                    <a:xfrm>
                      <a:off x="0" y="0"/>
                      <a:ext cx="5687860" cy="1925410"/>
                    </a:xfrm>
                    <a:prstGeom prst="rect">
                      <a:avLst/>
                    </a:prstGeom>
                  </pic:spPr>
                </pic:pic>
              </a:graphicData>
            </a:graphic>
          </wp:inline>
        </w:drawing>
      </w:r>
      <w:r w:rsidR="00C60B53">
        <w:rPr>
          <w:rFonts w:ascii="Arial" w:hAnsi="Arial" w:cs="Arial"/>
          <w:b/>
          <w:sz w:val="22"/>
          <w:szCs w:val="22"/>
        </w:rPr>
        <w:br/>
      </w:r>
    </w:p>
    <w:p w14:paraId="15529D80" w14:textId="77777777" w:rsidR="007C0623" w:rsidRPr="00FD08BF" w:rsidRDefault="007C0623" w:rsidP="007C0623">
      <w:pPr>
        <w:tabs>
          <w:tab w:val="right" w:pos="9000"/>
        </w:tabs>
        <w:ind w:left="-720" w:right="-504"/>
        <w:rPr>
          <w:rFonts w:ascii="Arial" w:hAnsi="Arial" w:cs="Arial"/>
          <w:sz w:val="22"/>
          <w:szCs w:val="22"/>
        </w:rPr>
      </w:pPr>
      <w:r w:rsidRPr="00FD08BF">
        <w:rPr>
          <w:rFonts w:ascii="Arial" w:hAnsi="Arial" w:cs="Arial"/>
          <w:b/>
          <w:sz w:val="22"/>
          <w:szCs w:val="22"/>
        </w:rPr>
        <w:t>FOR IMMEDIATE RELEASE</w:t>
      </w:r>
      <w:r w:rsidRPr="00FD08BF">
        <w:rPr>
          <w:rFonts w:ascii="Arial" w:hAnsi="Arial" w:cs="Arial"/>
          <w:sz w:val="22"/>
          <w:szCs w:val="22"/>
        </w:rPr>
        <w:tab/>
        <w:t xml:space="preserve">Contact: </w:t>
      </w:r>
      <w:r w:rsidR="0055573C">
        <w:rPr>
          <w:rFonts w:ascii="Arial" w:hAnsi="Arial" w:cs="Arial"/>
          <w:sz w:val="22"/>
          <w:szCs w:val="22"/>
        </w:rPr>
        <w:t>Skyler Wonnacott</w:t>
      </w:r>
    </w:p>
    <w:p w14:paraId="1D70F58B" w14:textId="77777777" w:rsidR="007C0623" w:rsidRPr="00FD08BF" w:rsidRDefault="006C2C2D" w:rsidP="007C0623">
      <w:pPr>
        <w:tabs>
          <w:tab w:val="right" w:pos="9000"/>
        </w:tabs>
        <w:ind w:left="-720" w:right="-504"/>
        <w:rPr>
          <w:rFonts w:ascii="Arial" w:hAnsi="Arial" w:cs="Arial"/>
          <w:sz w:val="22"/>
          <w:szCs w:val="22"/>
        </w:rPr>
      </w:pPr>
      <w:r>
        <w:rPr>
          <w:rFonts w:ascii="Arial" w:hAnsi="Arial" w:cs="Arial"/>
          <w:sz w:val="22"/>
          <w:szCs w:val="22"/>
        </w:rPr>
        <w:t>January 9, 2018</w:t>
      </w:r>
      <w:r w:rsidR="007C0623" w:rsidRPr="00FD08BF">
        <w:rPr>
          <w:rFonts w:ascii="Arial" w:hAnsi="Arial" w:cs="Arial"/>
          <w:sz w:val="22"/>
          <w:szCs w:val="22"/>
        </w:rPr>
        <w:tab/>
        <w:t>(916) 319-200</w:t>
      </w:r>
      <w:r w:rsidR="007C0623">
        <w:rPr>
          <w:rFonts w:ascii="Arial" w:hAnsi="Arial" w:cs="Arial"/>
          <w:sz w:val="22"/>
          <w:szCs w:val="22"/>
        </w:rPr>
        <w:t>9</w:t>
      </w:r>
    </w:p>
    <w:p w14:paraId="11889843" w14:textId="77777777" w:rsidR="007C0623" w:rsidRPr="006774DD" w:rsidRDefault="007C0623" w:rsidP="007C0623">
      <w:pPr>
        <w:ind w:left="-720" w:right="-504"/>
        <w:rPr>
          <w:rFonts w:ascii="Arial" w:hAnsi="Arial" w:cs="Arial"/>
        </w:rPr>
      </w:pPr>
    </w:p>
    <w:p w14:paraId="4045EFBF" w14:textId="77777777" w:rsidR="00512971" w:rsidRDefault="0055573C" w:rsidP="0020054F">
      <w:pPr>
        <w:ind w:left="-720" w:right="-504"/>
        <w:jc w:val="center"/>
        <w:rPr>
          <w:rFonts w:ascii="Arial" w:hAnsi="Arial" w:cs="Arial"/>
          <w:b/>
          <w:sz w:val="28"/>
          <w:szCs w:val="26"/>
        </w:rPr>
      </w:pPr>
      <w:r>
        <w:rPr>
          <w:rFonts w:ascii="Arial" w:hAnsi="Arial" w:cs="Arial"/>
          <w:b/>
          <w:sz w:val="28"/>
          <w:szCs w:val="26"/>
        </w:rPr>
        <w:t>Serial Theft Prevention</w:t>
      </w:r>
      <w:r w:rsidR="0020054F">
        <w:rPr>
          <w:rFonts w:ascii="Arial" w:hAnsi="Arial" w:cs="Arial"/>
          <w:b/>
          <w:sz w:val="28"/>
          <w:szCs w:val="26"/>
        </w:rPr>
        <w:t xml:space="preserve"> Legislation</w:t>
      </w:r>
      <w:r w:rsidR="006C2C2D">
        <w:rPr>
          <w:rFonts w:ascii="Arial" w:hAnsi="Arial" w:cs="Arial"/>
          <w:b/>
          <w:sz w:val="28"/>
          <w:szCs w:val="26"/>
        </w:rPr>
        <w:t xml:space="preserve"> Fails in Key Committee</w:t>
      </w:r>
    </w:p>
    <w:p w14:paraId="560B4F12" w14:textId="77777777" w:rsidR="001F2356" w:rsidRPr="001F2356" w:rsidRDefault="001A78CF" w:rsidP="0055573C">
      <w:pPr>
        <w:ind w:left="-720" w:right="-504"/>
        <w:jc w:val="center"/>
        <w:rPr>
          <w:rFonts w:ascii="Arial" w:hAnsi="Arial" w:cs="Arial"/>
          <w:i/>
          <w:sz w:val="28"/>
          <w:szCs w:val="26"/>
        </w:rPr>
      </w:pPr>
      <w:r>
        <w:rPr>
          <w:rFonts w:ascii="Arial" w:hAnsi="Arial" w:cs="Arial"/>
          <w:i/>
          <w:sz w:val="28"/>
          <w:szCs w:val="26"/>
        </w:rPr>
        <w:t xml:space="preserve">Bill </w:t>
      </w:r>
      <w:r w:rsidR="006C2C2D">
        <w:rPr>
          <w:rFonts w:ascii="Arial" w:hAnsi="Arial" w:cs="Arial"/>
          <w:i/>
          <w:sz w:val="28"/>
          <w:szCs w:val="26"/>
        </w:rPr>
        <w:t>would have fought</w:t>
      </w:r>
      <w:r w:rsidR="0055573C">
        <w:rPr>
          <w:rFonts w:ascii="Arial" w:hAnsi="Arial" w:cs="Arial"/>
          <w:i/>
          <w:sz w:val="28"/>
          <w:szCs w:val="26"/>
        </w:rPr>
        <w:t xml:space="preserve"> organized theft crime rings and repeat offenders</w:t>
      </w:r>
    </w:p>
    <w:p w14:paraId="0AE559D5" w14:textId="77777777" w:rsidR="00512971" w:rsidRPr="00512971" w:rsidRDefault="00512971" w:rsidP="00512971">
      <w:pPr>
        <w:ind w:left="-720" w:right="-504"/>
        <w:rPr>
          <w:rFonts w:ascii="Arial" w:hAnsi="Arial" w:cs="Arial"/>
          <w:b/>
          <w:sz w:val="28"/>
          <w:szCs w:val="26"/>
        </w:rPr>
      </w:pPr>
    </w:p>
    <w:p w14:paraId="1BB3F043" w14:textId="77777777" w:rsidR="00B700EB" w:rsidRPr="00A119C4" w:rsidRDefault="00512971" w:rsidP="001B3C19">
      <w:pPr>
        <w:ind w:left="-720" w:right="-504"/>
        <w:rPr>
          <w:rFonts w:ascii="Arial" w:hAnsi="Arial" w:cs="Arial"/>
          <w:sz w:val="23"/>
          <w:szCs w:val="23"/>
        </w:rPr>
      </w:pPr>
      <w:r w:rsidRPr="00A119C4">
        <w:rPr>
          <w:rFonts w:ascii="Arial" w:hAnsi="Arial" w:cs="Arial"/>
          <w:b/>
          <w:sz w:val="23"/>
          <w:szCs w:val="23"/>
        </w:rPr>
        <w:t>SACRAMENTO –</w:t>
      </w:r>
      <w:r w:rsidR="001E462A" w:rsidRPr="00A119C4">
        <w:rPr>
          <w:rFonts w:ascii="Arial" w:hAnsi="Arial" w:cs="Arial"/>
          <w:b/>
          <w:sz w:val="23"/>
          <w:szCs w:val="23"/>
        </w:rPr>
        <w:t xml:space="preserve"> </w:t>
      </w:r>
      <w:r w:rsidR="00AF769A" w:rsidRPr="00A119C4">
        <w:rPr>
          <w:rFonts w:ascii="Arial" w:hAnsi="Arial" w:cs="Arial"/>
          <w:sz w:val="23"/>
          <w:szCs w:val="23"/>
        </w:rPr>
        <w:t>A</w:t>
      </w:r>
      <w:r w:rsidR="00F61BA1">
        <w:rPr>
          <w:rFonts w:ascii="Arial" w:hAnsi="Arial" w:cs="Arial"/>
          <w:sz w:val="23"/>
          <w:szCs w:val="23"/>
        </w:rPr>
        <w:t xml:space="preserve">ssembly Bill 875, authored by </w:t>
      </w:r>
      <w:r w:rsidR="001E462A" w:rsidRPr="00A119C4">
        <w:rPr>
          <w:rFonts w:ascii="Arial" w:hAnsi="Arial" w:cs="Arial"/>
          <w:sz w:val="23"/>
          <w:szCs w:val="23"/>
        </w:rPr>
        <w:t>A</w:t>
      </w:r>
      <w:r w:rsidRPr="00A119C4">
        <w:rPr>
          <w:rFonts w:ascii="Arial" w:hAnsi="Arial" w:cs="Arial"/>
          <w:sz w:val="23"/>
          <w:szCs w:val="23"/>
        </w:rPr>
        <w:t>ssemblymember Jim Cooper (D-Elk Grove)</w:t>
      </w:r>
      <w:r w:rsidR="00DE144C" w:rsidRPr="00A119C4">
        <w:rPr>
          <w:rFonts w:ascii="Arial" w:hAnsi="Arial" w:cs="Arial"/>
          <w:sz w:val="23"/>
          <w:szCs w:val="23"/>
        </w:rPr>
        <w:t xml:space="preserve">, </w:t>
      </w:r>
      <w:r w:rsidR="008605E4">
        <w:rPr>
          <w:rFonts w:ascii="Arial" w:hAnsi="Arial" w:cs="Arial"/>
          <w:sz w:val="23"/>
          <w:szCs w:val="23"/>
        </w:rPr>
        <w:t xml:space="preserve">died </w:t>
      </w:r>
      <w:r w:rsidR="001B3C19">
        <w:rPr>
          <w:rFonts w:ascii="Arial" w:hAnsi="Arial" w:cs="Arial"/>
          <w:sz w:val="23"/>
          <w:szCs w:val="23"/>
        </w:rPr>
        <w:t xml:space="preserve">today in the Assembly Public Safety Committee. </w:t>
      </w:r>
      <w:r w:rsidR="00AF769A" w:rsidRPr="00A119C4">
        <w:rPr>
          <w:rFonts w:ascii="Arial" w:hAnsi="Arial" w:cs="Arial"/>
          <w:sz w:val="23"/>
          <w:szCs w:val="23"/>
        </w:rPr>
        <w:t>The</w:t>
      </w:r>
      <w:r w:rsidR="001B3C19">
        <w:rPr>
          <w:rFonts w:ascii="Arial" w:hAnsi="Arial" w:cs="Arial"/>
          <w:sz w:val="23"/>
          <w:szCs w:val="23"/>
        </w:rPr>
        <w:t xml:space="preserve"> bill</w:t>
      </w:r>
      <w:r w:rsidR="00AF769A" w:rsidRPr="00A119C4">
        <w:rPr>
          <w:rFonts w:ascii="Arial" w:hAnsi="Arial" w:cs="Arial"/>
          <w:sz w:val="23"/>
          <w:szCs w:val="23"/>
        </w:rPr>
        <w:t xml:space="preserve"> </w:t>
      </w:r>
      <w:r w:rsidR="001B3C19">
        <w:rPr>
          <w:rFonts w:ascii="Arial" w:hAnsi="Arial" w:cs="Arial"/>
          <w:sz w:val="23"/>
          <w:szCs w:val="23"/>
        </w:rPr>
        <w:t>would have</w:t>
      </w:r>
      <w:r w:rsidR="009B72F3" w:rsidRPr="00A119C4">
        <w:rPr>
          <w:rFonts w:ascii="Arial" w:hAnsi="Arial" w:cs="Arial"/>
          <w:sz w:val="23"/>
          <w:szCs w:val="23"/>
        </w:rPr>
        <w:t xml:space="preserve"> </w:t>
      </w:r>
      <w:r w:rsidR="00BC1147">
        <w:rPr>
          <w:rFonts w:ascii="Arial" w:hAnsi="Arial" w:cs="Arial"/>
          <w:iCs/>
          <w:sz w:val="23"/>
          <w:szCs w:val="23"/>
        </w:rPr>
        <w:t xml:space="preserve">created a wobbler for </w:t>
      </w:r>
      <w:r w:rsidR="00BC1147" w:rsidRPr="00BC1147">
        <w:rPr>
          <w:rFonts w:ascii="Arial" w:hAnsi="Arial" w:cs="Arial"/>
          <w:iCs/>
          <w:sz w:val="23"/>
          <w:szCs w:val="23"/>
        </w:rPr>
        <w:t>person</w:t>
      </w:r>
      <w:r w:rsidR="00BC1147">
        <w:rPr>
          <w:rFonts w:ascii="Arial" w:hAnsi="Arial" w:cs="Arial"/>
          <w:iCs/>
          <w:sz w:val="23"/>
          <w:szCs w:val="23"/>
        </w:rPr>
        <w:t>s who ha</w:t>
      </w:r>
      <w:r w:rsidR="007B3B79">
        <w:rPr>
          <w:rFonts w:ascii="Arial" w:hAnsi="Arial" w:cs="Arial"/>
          <w:iCs/>
          <w:sz w:val="23"/>
          <w:szCs w:val="23"/>
        </w:rPr>
        <w:t>d</w:t>
      </w:r>
      <w:r w:rsidR="00BC1147" w:rsidRPr="00BC1147">
        <w:rPr>
          <w:rFonts w:ascii="Arial" w:hAnsi="Arial" w:cs="Arial"/>
          <w:iCs/>
          <w:sz w:val="23"/>
          <w:szCs w:val="23"/>
        </w:rPr>
        <w:t xml:space="preserve"> a prior conviction for any serious or violent felony, and to any person who has </w:t>
      </w:r>
      <w:r w:rsidR="007B3B79">
        <w:rPr>
          <w:rFonts w:ascii="Arial" w:hAnsi="Arial" w:cs="Arial"/>
          <w:iCs/>
          <w:sz w:val="23"/>
          <w:szCs w:val="23"/>
        </w:rPr>
        <w:t>three</w:t>
      </w:r>
      <w:r w:rsidR="00BC1147" w:rsidRPr="00BC1147">
        <w:rPr>
          <w:rFonts w:ascii="Arial" w:hAnsi="Arial" w:cs="Arial"/>
          <w:iCs/>
          <w:sz w:val="23"/>
          <w:szCs w:val="23"/>
        </w:rPr>
        <w:t xml:space="preserve"> or more prior convictions for crimes such </w:t>
      </w:r>
      <w:r w:rsidR="007B3B79">
        <w:rPr>
          <w:rFonts w:ascii="Arial" w:hAnsi="Arial" w:cs="Arial"/>
          <w:iCs/>
          <w:sz w:val="23"/>
          <w:szCs w:val="23"/>
        </w:rPr>
        <w:t xml:space="preserve">as petty theft, </w:t>
      </w:r>
      <w:r w:rsidR="00BC1147" w:rsidRPr="00BC1147">
        <w:rPr>
          <w:rFonts w:ascii="Arial" w:hAnsi="Arial" w:cs="Arial"/>
          <w:iCs/>
          <w:sz w:val="23"/>
          <w:szCs w:val="23"/>
        </w:rPr>
        <w:t xml:space="preserve">shoplifting, grand theft, </w:t>
      </w:r>
      <w:r w:rsidR="007B3B79">
        <w:rPr>
          <w:rFonts w:ascii="Arial" w:hAnsi="Arial" w:cs="Arial"/>
          <w:iCs/>
          <w:sz w:val="23"/>
          <w:szCs w:val="23"/>
        </w:rPr>
        <w:t>or</w:t>
      </w:r>
      <w:r w:rsidR="008605E4">
        <w:rPr>
          <w:rFonts w:ascii="Arial" w:hAnsi="Arial" w:cs="Arial"/>
          <w:iCs/>
          <w:sz w:val="23"/>
          <w:szCs w:val="23"/>
        </w:rPr>
        <w:t xml:space="preserve"> burglary. </w:t>
      </w:r>
      <w:r w:rsidR="00BC1147" w:rsidRPr="00BC1147">
        <w:rPr>
          <w:rFonts w:ascii="Arial" w:hAnsi="Arial" w:cs="Arial"/>
          <w:iCs/>
          <w:sz w:val="23"/>
          <w:szCs w:val="23"/>
        </w:rPr>
        <w:t>The bill would also authorize a court to grant deferred entry of judgment, for no less tha</w:t>
      </w:r>
      <w:r w:rsidR="007B3B79">
        <w:rPr>
          <w:rFonts w:ascii="Arial" w:hAnsi="Arial" w:cs="Arial"/>
          <w:iCs/>
          <w:sz w:val="23"/>
          <w:szCs w:val="23"/>
        </w:rPr>
        <w:t>n 18 months and no longer than three</w:t>
      </w:r>
      <w:r w:rsidR="00BC1147" w:rsidRPr="00BC1147">
        <w:rPr>
          <w:rFonts w:ascii="Arial" w:hAnsi="Arial" w:cs="Arial"/>
          <w:iCs/>
          <w:sz w:val="23"/>
          <w:szCs w:val="23"/>
        </w:rPr>
        <w:t xml:space="preserve"> years, to a defendant who has 3 or more prior convictions for those theft-r</w:t>
      </w:r>
      <w:r w:rsidR="007B3B79">
        <w:rPr>
          <w:rFonts w:ascii="Arial" w:hAnsi="Arial" w:cs="Arial"/>
          <w:iCs/>
          <w:sz w:val="23"/>
          <w:szCs w:val="23"/>
        </w:rPr>
        <w:t xml:space="preserve">elated </w:t>
      </w:r>
      <w:r w:rsidR="00BC1147" w:rsidRPr="00BC1147">
        <w:rPr>
          <w:rFonts w:ascii="Arial" w:hAnsi="Arial" w:cs="Arial"/>
          <w:iCs/>
          <w:sz w:val="23"/>
          <w:szCs w:val="23"/>
        </w:rPr>
        <w:t>crimes</w:t>
      </w:r>
      <w:r w:rsidR="007B3B79">
        <w:rPr>
          <w:rFonts w:ascii="Arial" w:hAnsi="Arial" w:cs="Arial"/>
          <w:iCs/>
          <w:sz w:val="23"/>
          <w:szCs w:val="23"/>
        </w:rPr>
        <w:t xml:space="preserve">. </w:t>
      </w:r>
      <w:r w:rsidR="00B700EB" w:rsidRPr="00BC1147">
        <w:rPr>
          <w:rFonts w:ascii="Arial" w:hAnsi="Arial" w:cs="Arial"/>
          <w:sz w:val="23"/>
          <w:szCs w:val="23"/>
        </w:rPr>
        <w:t>If</w:t>
      </w:r>
      <w:r w:rsidR="00B700EB" w:rsidRPr="00A119C4">
        <w:rPr>
          <w:rFonts w:ascii="Arial" w:hAnsi="Arial" w:cs="Arial"/>
          <w:sz w:val="23"/>
          <w:szCs w:val="23"/>
        </w:rPr>
        <w:t xml:space="preserve"> passed by the Legislature, AB </w:t>
      </w:r>
      <w:r w:rsidR="001B3C19">
        <w:rPr>
          <w:rFonts w:ascii="Arial" w:hAnsi="Arial" w:cs="Arial"/>
          <w:sz w:val="23"/>
          <w:szCs w:val="23"/>
        </w:rPr>
        <w:t>875</w:t>
      </w:r>
      <w:r w:rsidR="00B700EB" w:rsidRPr="00A119C4">
        <w:rPr>
          <w:rFonts w:ascii="Arial" w:hAnsi="Arial" w:cs="Arial"/>
          <w:sz w:val="23"/>
          <w:szCs w:val="23"/>
        </w:rPr>
        <w:t xml:space="preserve"> </w:t>
      </w:r>
      <w:r w:rsidR="008605E4">
        <w:rPr>
          <w:rFonts w:ascii="Arial" w:hAnsi="Arial" w:cs="Arial"/>
          <w:sz w:val="23"/>
          <w:szCs w:val="23"/>
        </w:rPr>
        <w:t xml:space="preserve">would have </w:t>
      </w:r>
      <w:r w:rsidR="00B700EB" w:rsidRPr="00A119C4">
        <w:rPr>
          <w:rFonts w:ascii="Arial" w:hAnsi="Arial" w:cs="Arial"/>
          <w:sz w:val="23"/>
          <w:szCs w:val="23"/>
        </w:rPr>
        <w:t>only become affective when submitted to and approved by the voters at a statewide election.</w:t>
      </w:r>
      <w:r w:rsidR="00C76CBC">
        <w:rPr>
          <w:rFonts w:ascii="Arial" w:hAnsi="Arial" w:cs="Arial"/>
          <w:sz w:val="23"/>
          <w:szCs w:val="23"/>
        </w:rPr>
        <w:t xml:space="preserve"> </w:t>
      </w:r>
    </w:p>
    <w:p w14:paraId="6114F070" w14:textId="77777777" w:rsidR="00B700EB" w:rsidRPr="00A119C4" w:rsidRDefault="00B700EB" w:rsidP="009B72F3">
      <w:pPr>
        <w:ind w:left="-720" w:right="-504"/>
        <w:rPr>
          <w:rFonts w:ascii="Arial" w:hAnsi="Arial" w:cs="Arial"/>
          <w:sz w:val="23"/>
          <w:szCs w:val="23"/>
        </w:rPr>
      </w:pPr>
    </w:p>
    <w:p w14:paraId="7B58D811" w14:textId="77777777" w:rsidR="00A60D9E" w:rsidRDefault="00A60D9E" w:rsidP="00A60D9E">
      <w:pPr>
        <w:ind w:left="-720" w:right="-504"/>
        <w:rPr>
          <w:rFonts w:ascii="Arial" w:hAnsi="Arial" w:cs="Arial"/>
          <w:sz w:val="23"/>
          <w:szCs w:val="23"/>
        </w:rPr>
      </w:pPr>
      <w:r w:rsidRPr="00A119C4">
        <w:rPr>
          <w:rFonts w:ascii="Arial" w:hAnsi="Arial" w:cs="Arial"/>
          <w:sz w:val="23"/>
          <w:szCs w:val="23"/>
        </w:rPr>
        <w:t>“</w:t>
      </w:r>
      <w:r>
        <w:rPr>
          <w:rFonts w:ascii="Arial" w:hAnsi="Arial" w:cs="Arial"/>
          <w:sz w:val="23"/>
          <w:szCs w:val="23"/>
        </w:rPr>
        <w:t>I am very disappointed in the Assembly’s Public Safety Committee for not recognizing that o</w:t>
      </w:r>
      <w:r w:rsidRPr="00A119C4">
        <w:rPr>
          <w:rFonts w:ascii="Arial" w:hAnsi="Arial" w:cs="Arial"/>
          <w:sz w:val="23"/>
          <w:szCs w:val="23"/>
        </w:rPr>
        <w:t xml:space="preserve">rganized </w:t>
      </w:r>
      <w:r>
        <w:rPr>
          <w:rFonts w:ascii="Arial" w:hAnsi="Arial" w:cs="Arial"/>
          <w:sz w:val="23"/>
          <w:szCs w:val="23"/>
        </w:rPr>
        <w:t xml:space="preserve">serial theft </w:t>
      </w:r>
      <w:r w:rsidRPr="00A119C4">
        <w:rPr>
          <w:rFonts w:ascii="Arial" w:hAnsi="Arial" w:cs="Arial"/>
          <w:sz w:val="23"/>
          <w:szCs w:val="23"/>
        </w:rPr>
        <w:t xml:space="preserve">rings are targeting our </w:t>
      </w:r>
      <w:r>
        <w:rPr>
          <w:rFonts w:ascii="Arial" w:hAnsi="Arial" w:cs="Arial"/>
          <w:sz w:val="23"/>
          <w:szCs w:val="23"/>
        </w:rPr>
        <w:t>mom and pop businesses,” said Assemblymember Jim Cooper. “Emboldened thieves will continue extort the law with no consequences, resulting in increased costs for day-to-day essentials for the middle-class and the poor.”</w:t>
      </w:r>
    </w:p>
    <w:p w14:paraId="1A660D26" w14:textId="77777777" w:rsidR="009B72F3" w:rsidRPr="00A119C4" w:rsidRDefault="009B72F3" w:rsidP="003646BA">
      <w:pPr>
        <w:ind w:right="-504"/>
        <w:rPr>
          <w:rFonts w:ascii="Arial" w:hAnsi="Arial" w:cs="Arial"/>
          <w:sz w:val="23"/>
          <w:szCs w:val="23"/>
        </w:rPr>
      </w:pPr>
    </w:p>
    <w:p w14:paraId="58131FC7" w14:textId="77777777" w:rsidR="009B020B" w:rsidRPr="00A119C4" w:rsidRDefault="009B72F3" w:rsidP="009B72F3">
      <w:pPr>
        <w:ind w:left="-720" w:right="-504"/>
        <w:rPr>
          <w:rFonts w:ascii="Arial" w:hAnsi="Arial" w:cs="Arial"/>
          <w:sz w:val="23"/>
          <w:szCs w:val="23"/>
        </w:rPr>
      </w:pPr>
      <w:r w:rsidRPr="00A119C4">
        <w:rPr>
          <w:rFonts w:ascii="Arial" w:hAnsi="Arial" w:cs="Arial"/>
          <w:sz w:val="23"/>
          <w:szCs w:val="23"/>
        </w:rPr>
        <w:t>In 2014, theft</w:t>
      </w:r>
      <w:r w:rsidRPr="00A119C4">
        <w:rPr>
          <w:rFonts w:ascii="Cambria Math" w:hAnsi="Cambria Math" w:cs="Cambria Math"/>
          <w:sz w:val="23"/>
          <w:szCs w:val="23"/>
        </w:rPr>
        <w:t>‐</w:t>
      </w:r>
      <w:r w:rsidRPr="00A119C4">
        <w:rPr>
          <w:rFonts w:ascii="Arial" w:hAnsi="Arial" w:cs="Arial"/>
          <w:sz w:val="23"/>
          <w:szCs w:val="23"/>
        </w:rPr>
        <w:t>related crimes involving property valued less than $950 were reduced to misdemeanors including shoplifting, commercial burglary, and check fraud. Since then, Californians have been directly impacted by a substantial increase in theft incidents committed by repeat offenders and organized crime rings.</w:t>
      </w:r>
    </w:p>
    <w:p w14:paraId="70B6FF3D" w14:textId="77777777" w:rsidR="00DE144C" w:rsidRDefault="00DE144C" w:rsidP="00EA5436">
      <w:pPr>
        <w:ind w:left="-720" w:right="-504"/>
        <w:rPr>
          <w:rFonts w:ascii="Arial" w:hAnsi="Arial" w:cs="Arial"/>
          <w:sz w:val="23"/>
          <w:szCs w:val="23"/>
        </w:rPr>
      </w:pPr>
    </w:p>
    <w:p w14:paraId="376AC138" w14:textId="77777777" w:rsidR="00B2189C" w:rsidRDefault="00B2189C" w:rsidP="00EA5436">
      <w:pPr>
        <w:ind w:left="-720" w:right="-504"/>
        <w:rPr>
          <w:rFonts w:ascii="Arial" w:hAnsi="Arial" w:cs="Arial"/>
          <w:sz w:val="23"/>
          <w:szCs w:val="23"/>
        </w:rPr>
      </w:pPr>
      <w:r w:rsidRPr="00B2189C">
        <w:rPr>
          <w:rFonts w:ascii="Arial" w:hAnsi="Arial" w:cs="Arial"/>
          <w:sz w:val="23"/>
          <w:szCs w:val="23"/>
        </w:rPr>
        <w:t>“We are disappointed the Assembly Public Safety Committee did not pass AB 875 today. The measure would have provided much needed relief from the increasing losses that grocers and retailers across California are experiencing as a result of laws that enable criminals to steal up to $950</w:t>
      </w:r>
      <w:r w:rsidRPr="00B2189C">
        <w:rPr>
          <w:rFonts w:ascii="Arial" w:hAnsi="Arial" w:cs="Arial"/>
          <w:i/>
          <w:iCs/>
          <w:sz w:val="23"/>
          <w:szCs w:val="23"/>
          <w:u w:val="single"/>
        </w:rPr>
        <w:t> </w:t>
      </w:r>
      <w:r w:rsidRPr="00B2189C">
        <w:rPr>
          <w:rFonts w:ascii="Arial" w:hAnsi="Arial" w:cs="Arial"/>
          <w:sz w:val="23"/>
          <w:szCs w:val="23"/>
        </w:rPr>
        <w:t>with no threat of a felony. Without a fix, grocers and retailers will suffer higher losses, employees will be put in harm’s way from increasingly violent thieves, and shoppers will ultimately pay the consequences at the register</w:t>
      </w:r>
      <w:r>
        <w:rPr>
          <w:rFonts w:ascii="Arial" w:hAnsi="Arial" w:cs="Arial"/>
          <w:sz w:val="23"/>
          <w:szCs w:val="23"/>
        </w:rPr>
        <w:t>.”</w:t>
      </w:r>
    </w:p>
    <w:p w14:paraId="15835724" w14:textId="77777777" w:rsidR="00EA5436" w:rsidRPr="00A119C4" w:rsidRDefault="00EA5436" w:rsidP="00C972DC">
      <w:pPr>
        <w:ind w:right="-504"/>
        <w:rPr>
          <w:rFonts w:ascii="Arial" w:hAnsi="Arial" w:cs="Arial"/>
          <w:sz w:val="23"/>
          <w:szCs w:val="23"/>
        </w:rPr>
      </w:pPr>
    </w:p>
    <w:p w14:paraId="6AB2B2BA" w14:textId="77777777" w:rsidR="00A119C4" w:rsidRDefault="004844C9" w:rsidP="001B3C19">
      <w:pPr>
        <w:ind w:left="-720" w:right="-504"/>
        <w:rPr>
          <w:rFonts w:ascii="Arial" w:hAnsi="Arial" w:cs="Arial"/>
          <w:sz w:val="23"/>
          <w:szCs w:val="23"/>
        </w:rPr>
      </w:pPr>
      <w:r w:rsidRPr="00A119C4">
        <w:rPr>
          <w:rFonts w:ascii="Arial" w:hAnsi="Arial" w:cs="Arial"/>
          <w:sz w:val="23"/>
          <w:szCs w:val="23"/>
        </w:rPr>
        <w:t xml:space="preserve">AB </w:t>
      </w:r>
      <w:r w:rsidR="001B3C19">
        <w:rPr>
          <w:rFonts w:ascii="Arial" w:hAnsi="Arial" w:cs="Arial"/>
          <w:sz w:val="23"/>
          <w:szCs w:val="23"/>
        </w:rPr>
        <w:t>875</w:t>
      </w:r>
      <w:r w:rsidR="00A60D9E">
        <w:rPr>
          <w:rFonts w:ascii="Arial" w:hAnsi="Arial" w:cs="Arial"/>
          <w:sz w:val="23"/>
          <w:szCs w:val="23"/>
        </w:rPr>
        <w:t xml:space="preserve"> was</w:t>
      </w:r>
      <w:r w:rsidRPr="00A119C4">
        <w:rPr>
          <w:rFonts w:ascii="Arial" w:hAnsi="Arial" w:cs="Arial"/>
          <w:sz w:val="23"/>
          <w:szCs w:val="23"/>
        </w:rPr>
        <w:t xml:space="preserve"> co-sponsored by the California Grocers Association, California Police Chiefs Association and Crime Vict</w:t>
      </w:r>
      <w:r w:rsidR="00A60D9E">
        <w:rPr>
          <w:rFonts w:ascii="Arial" w:hAnsi="Arial" w:cs="Arial"/>
          <w:sz w:val="23"/>
          <w:szCs w:val="23"/>
        </w:rPr>
        <w:t>ims United California.</w:t>
      </w:r>
    </w:p>
    <w:p w14:paraId="647F81AE" w14:textId="77777777" w:rsidR="00A60D9E" w:rsidRPr="00A119C4" w:rsidRDefault="00A60D9E" w:rsidP="001B3C19">
      <w:pPr>
        <w:ind w:left="-720" w:right="-504"/>
        <w:rPr>
          <w:rFonts w:ascii="Arial" w:hAnsi="Arial" w:cs="Arial"/>
          <w:sz w:val="23"/>
          <w:szCs w:val="23"/>
        </w:rPr>
      </w:pPr>
    </w:p>
    <w:p w14:paraId="0A9ED093" w14:textId="77777777" w:rsidR="007C0623" w:rsidRPr="00A119C4" w:rsidRDefault="007C0623" w:rsidP="00B829B1">
      <w:pPr>
        <w:ind w:right="-504"/>
        <w:jc w:val="center"/>
        <w:rPr>
          <w:rFonts w:ascii="Arial" w:hAnsi="Arial" w:cs="Arial"/>
          <w:sz w:val="23"/>
          <w:szCs w:val="23"/>
        </w:rPr>
      </w:pPr>
      <w:r w:rsidRPr="00A119C4">
        <w:rPr>
          <w:rFonts w:ascii="Arial" w:hAnsi="Arial" w:cs="Arial"/>
          <w:sz w:val="21"/>
          <w:szCs w:val="21"/>
        </w:rPr>
        <w:t>###</w:t>
      </w:r>
    </w:p>
    <w:p w14:paraId="09B43B26" w14:textId="77777777" w:rsidR="00A54CD6" w:rsidRPr="00A119C4" w:rsidRDefault="00A54CD6" w:rsidP="007C0623">
      <w:pPr>
        <w:ind w:left="-720" w:right="-504"/>
        <w:jc w:val="center"/>
        <w:rPr>
          <w:rFonts w:ascii="Arial" w:hAnsi="Arial" w:cs="Arial"/>
          <w:sz w:val="21"/>
          <w:szCs w:val="21"/>
        </w:rPr>
      </w:pPr>
    </w:p>
    <w:p w14:paraId="624DC691" w14:textId="77777777" w:rsidR="00A54CD6" w:rsidRPr="00A119C4" w:rsidRDefault="00A54CD6" w:rsidP="00A119C4">
      <w:pPr>
        <w:ind w:left="-720" w:right="-504"/>
        <w:jc w:val="center"/>
        <w:rPr>
          <w:rFonts w:ascii="Arial" w:hAnsi="Arial" w:cs="Arial"/>
          <w:i/>
          <w:sz w:val="21"/>
          <w:szCs w:val="21"/>
        </w:rPr>
      </w:pPr>
      <w:r w:rsidRPr="00A119C4">
        <w:rPr>
          <w:rFonts w:ascii="Arial" w:hAnsi="Arial" w:cs="Arial"/>
          <w:i/>
          <w:sz w:val="21"/>
          <w:szCs w:val="21"/>
        </w:rPr>
        <w:t>Assemblymember Cooper represents the Cities of Sacramento, Elk Grove, Galt and Lodi.</w:t>
      </w:r>
    </w:p>
    <w:p w14:paraId="5CC7977E" w14:textId="77777777" w:rsidR="00060C3C" w:rsidRDefault="00060C3C"/>
    <w:sectPr w:rsidR="00060C3C" w:rsidSect="007A35A9">
      <w:pgSz w:w="12240" w:h="15840"/>
      <w:pgMar w:top="1440" w:right="1872" w:bottom="547" w:left="1872" w:header="720" w:footer="720" w:gutter="0"/>
      <w:paperSrc w:first="26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623"/>
    <w:rsid w:val="00000C70"/>
    <w:rsid w:val="00003C0F"/>
    <w:rsid w:val="00005489"/>
    <w:rsid w:val="00060C3C"/>
    <w:rsid w:val="00074822"/>
    <w:rsid w:val="00086F8B"/>
    <w:rsid w:val="000A51EC"/>
    <w:rsid w:val="000A570B"/>
    <w:rsid w:val="000D1DA1"/>
    <w:rsid w:val="00107E41"/>
    <w:rsid w:val="0011071B"/>
    <w:rsid w:val="0012668E"/>
    <w:rsid w:val="00133FE7"/>
    <w:rsid w:val="00136796"/>
    <w:rsid w:val="00146C29"/>
    <w:rsid w:val="00146EA0"/>
    <w:rsid w:val="00147CD1"/>
    <w:rsid w:val="00162A64"/>
    <w:rsid w:val="001827CC"/>
    <w:rsid w:val="001853B2"/>
    <w:rsid w:val="00185D48"/>
    <w:rsid w:val="001A6AF9"/>
    <w:rsid w:val="001A78CF"/>
    <w:rsid w:val="001B3C19"/>
    <w:rsid w:val="001D0126"/>
    <w:rsid w:val="001D7B54"/>
    <w:rsid w:val="001E462A"/>
    <w:rsid w:val="001F2356"/>
    <w:rsid w:val="0020054F"/>
    <w:rsid w:val="00222801"/>
    <w:rsid w:val="00231CF9"/>
    <w:rsid w:val="00277EB9"/>
    <w:rsid w:val="002C7B1F"/>
    <w:rsid w:val="002D4450"/>
    <w:rsid w:val="002E2649"/>
    <w:rsid w:val="00307F9C"/>
    <w:rsid w:val="003151C6"/>
    <w:rsid w:val="00325992"/>
    <w:rsid w:val="0034314B"/>
    <w:rsid w:val="00355D89"/>
    <w:rsid w:val="003646BA"/>
    <w:rsid w:val="003858A3"/>
    <w:rsid w:val="003870F2"/>
    <w:rsid w:val="00392CD6"/>
    <w:rsid w:val="003C601F"/>
    <w:rsid w:val="003F40D8"/>
    <w:rsid w:val="003F7AF2"/>
    <w:rsid w:val="00405DDA"/>
    <w:rsid w:val="00420110"/>
    <w:rsid w:val="00480A73"/>
    <w:rsid w:val="004832D0"/>
    <w:rsid w:val="004840C5"/>
    <w:rsid w:val="004844C9"/>
    <w:rsid w:val="004A5125"/>
    <w:rsid w:val="004F78BD"/>
    <w:rsid w:val="00503BAC"/>
    <w:rsid w:val="0051222E"/>
    <w:rsid w:val="00512971"/>
    <w:rsid w:val="00524B3B"/>
    <w:rsid w:val="0055573C"/>
    <w:rsid w:val="005C61B3"/>
    <w:rsid w:val="005C7654"/>
    <w:rsid w:val="005D3441"/>
    <w:rsid w:val="005E77D6"/>
    <w:rsid w:val="00614045"/>
    <w:rsid w:val="00615D18"/>
    <w:rsid w:val="00622EE9"/>
    <w:rsid w:val="006366CE"/>
    <w:rsid w:val="00640F8E"/>
    <w:rsid w:val="00695771"/>
    <w:rsid w:val="006A5D33"/>
    <w:rsid w:val="006A7F1C"/>
    <w:rsid w:val="006B18E0"/>
    <w:rsid w:val="006B30AA"/>
    <w:rsid w:val="006C2C2D"/>
    <w:rsid w:val="00706042"/>
    <w:rsid w:val="007437D5"/>
    <w:rsid w:val="00771FA9"/>
    <w:rsid w:val="00783833"/>
    <w:rsid w:val="007A35A9"/>
    <w:rsid w:val="007A3FE8"/>
    <w:rsid w:val="007B3B79"/>
    <w:rsid w:val="007C0623"/>
    <w:rsid w:val="00800A33"/>
    <w:rsid w:val="008063C7"/>
    <w:rsid w:val="00832C51"/>
    <w:rsid w:val="008605E4"/>
    <w:rsid w:val="008C62F4"/>
    <w:rsid w:val="008E2C24"/>
    <w:rsid w:val="008F5866"/>
    <w:rsid w:val="0092119F"/>
    <w:rsid w:val="00931D10"/>
    <w:rsid w:val="009341E3"/>
    <w:rsid w:val="0099722F"/>
    <w:rsid w:val="009B020B"/>
    <w:rsid w:val="009B0ED0"/>
    <w:rsid w:val="009B13AB"/>
    <w:rsid w:val="009B1CB5"/>
    <w:rsid w:val="009B72F3"/>
    <w:rsid w:val="009C4EC5"/>
    <w:rsid w:val="009C7BC9"/>
    <w:rsid w:val="009E4E00"/>
    <w:rsid w:val="00A119C4"/>
    <w:rsid w:val="00A54CD6"/>
    <w:rsid w:val="00A60D9E"/>
    <w:rsid w:val="00AF769A"/>
    <w:rsid w:val="00B0360E"/>
    <w:rsid w:val="00B07E05"/>
    <w:rsid w:val="00B2189C"/>
    <w:rsid w:val="00B32E21"/>
    <w:rsid w:val="00B52F6A"/>
    <w:rsid w:val="00B611F5"/>
    <w:rsid w:val="00B700EB"/>
    <w:rsid w:val="00B7201F"/>
    <w:rsid w:val="00B77B93"/>
    <w:rsid w:val="00B80680"/>
    <w:rsid w:val="00B829B1"/>
    <w:rsid w:val="00B958E9"/>
    <w:rsid w:val="00BB2DD8"/>
    <w:rsid w:val="00BB51E9"/>
    <w:rsid w:val="00BC1147"/>
    <w:rsid w:val="00BF79AE"/>
    <w:rsid w:val="00C510F8"/>
    <w:rsid w:val="00C60B53"/>
    <w:rsid w:val="00C650D0"/>
    <w:rsid w:val="00C76CBC"/>
    <w:rsid w:val="00C972DC"/>
    <w:rsid w:val="00CD7E00"/>
    <w:rsid w:val="00D61C7A"/>
    <w:rsid w:val="00D62FFE"/>
    <w:rsid w:val="00D862C6"/>
    <w:rsid w:val="00DA12D8"/>
    <w:rsid w:val="00DB0B41"/>
    <w:rsid w:val="00DB4BCC"/>
    <w:rsid w:val="00DC39D1"/>
    <w:rsid w:val="00DE144C"/>
    <w:rsid w:val="00E26536"/>
    <w:rsid w:val="00E3254A"/>
    <w:rsid w:val="00E367C6"/>
    <w:rsid w:val="00E74941"/>
    <w:rsid w:val="00E901DC"/>
    <w:rsid w:val="00EA5436"/>
    <w:rsid w:val="00EA7413"/>
    <w:rsid w:val="00ED24B5"/>
    <w:rsid w:val="00F07402"/>
    <w:rsid w:val="00F2131D"/>
    <w:rsid w:val="00F61BA1"/>
    <w:rsid w:val="00F75F7B"/>
    <w:rsid w:val="00F904E9"/>
    <w:rsid w:val="00F92608"/>
    <w:rsid w:val="00F965CB"/>
    <w:rsid w:val="00FC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767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0623"/>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B53"/>
    <w:rPr>
      <w:rFonts w:ascii="Tahoma" w:hAnsi="Tahoma" w:cs="Tahoma"/>
      <w:sz w:val="16"/>
      <w:szCs w:val="16"/>
    </w:rPr>
  </w:style>
  <w:style w:type="character" w:customStyle="1" w:styleId="BalloonTextChar">
    <w:name w:val="Balloon Text Char"/>
    <w:basedOn w:val="DefaultParagraphFont"/>
    <w:link w:val="BalloonText"/>
    <w:uiPriority w:val="99"/>
    <w:semiHidden/>
    <w:rsid w:val="00C60B53"/>
    <w:rPr>
      <w:rFonts w:ascii="Tahoma" w:eastAsia="Times New Roman" w:hAnsi="Tahoma" w:cs="Tahoma"/>
      <w:sz w:val="16"/>
      <w:szCs w:val="16"/>
    </w:rPr>
  </w:style>
  <w:style w:type="paragraph" w:styleId="ListParagraph">
    <w:name w:val="List Paragraph"/>
    <w:basedOn w:val="Normal"/>
    <w:uiPriority w:val="34"/>
    <w:qFormat/>
    <w:rsid w:val="00DB4BCC"/>
    <w:pPr>
      <w:ind w:left="720"/>
      <w:contextualSpacing/>
    </w:pPr>
  </w:style>
  <w:style w:type="character" w:styleId="Hyperlink">
    <w:name w:val="Hyperlink"/>
    <w:basedOn w:val="DefaultParagraphFont"/>
    <w:uiPriority w:val="99"/>
    <w:unhideWhenUsed/>
    <w:rsid w:val="00A119C4"/>
    <w:rPr>
      <w:color w:val="0000FF" w:themeColor="hyperlink"/>
      <w:u w:val="single"/>
    </w:rPr>
  </w:style>
  <w:style w:type="character" w:styleId="FollowedHyperlink">
    <w:name w:val="FollowedHyperlink"/>
    <w:basedOn w:val="DefaultParagraphFont"/>
    <w:uiPriority w:val="99"/>
    <w:semiHidden/>
    <w:unhideWhenUsed/>
    <w:rsid w:val="00B829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8096">
      <w:bodyDiv w:val="1"/>
      <w:marLeft w:val="0"/>
      <w:marRight w:val="0"/>
      <w:marTop w:val="0"/>
      <w:marBottom w:val="0"/>
      <w:divBdr>
        <w:top w:val="none" w:sz="0" w:space="0" w:color="auto"/>
        <w:left w:val="none" w:sz="0" w:space="0" w:color="auto"/>
        <w:bottom w:val="none" w:sz="0" w:space="0" w:color="auto"/>
        <w:right w:val="none" w:sz="0" w:space="0" w:color="auto"/>
      </w:divBdr>
    </w:div>
    <w:div w:id="321586622">
      <w:bodyDiv w:val="1"/>
      <w:marLeft w:val="0"/>
      <w:marRight w:val="0"/>
      <w:marTop w:val="0"/>
      <w:marBottom w:val="0"/>
      <w:divBdr>
        <w:top w:val="none" w:sz="0" w:space="0" w:color="auto"/>
        <w:left w:val="none" w:sz="0" w:space="0" w:color="auto"/>
        <w:bottom w:val="none" w:sz="0" w:space="0" w:color="auto"/>
        <w:right w:val="none" w:sz="0" w:space="0" w:color="auto"/>
      </w:divBdr>
    </w:div>
    <w:div w:id="340012989">
      <w:bodyDiv w:val="1"/>
      <w:marLeft w:val="0"/>
      <w:marRight w:val="0"/>
      <w:marTop w:val="0"/>
      <w:marBottom w:val="0"/>
      <w:divBdr>
        <w:top w:val="none" w:sz="0" w:space="0" w:color="auto"/>
        <w:left w:val="none" w:sz="0" w:space="0" w:color="auto"/>
        <w:bottom w:val="none" w:sz="0" w:space="0" w:color="auto"/>
        <w:right w:val="none" w:sz="0" w:space="0" w:color="auto"/>
      </w:divBdr>
    </w:div>
    <w:div w:id="558783515">
      <w:bodyDiv w:val="1"/>
      <w:marLeft w:val="0"/>
      <w:marRight w:val="0"/>
      <w:marTop w:val="0"/>
      <w:marBottom w:val="0"/>
      <w:divBdr>
        <w:top w:val="none" w:sz="0" w:space="0" w:color="auto"/>
        <w:left w:val="none" w:sz="0" w:space="0" w:color="auto"/>
        <w:bottom w:val="none" w:sz="0" w:space="0" w:color="auto"/>
        <w:right w:val="none" w:sz="0" w:space="0" w:color="auto"/>
      </w:divBdr>
    </w:div>
    <w:div w:id="727535660">
      <w:bodyDiv w:val="1"/>
      <w:marLeft w:val="0"/>
      <w:marRight w:val="0"/>
      <w:marTop w:val="0"/>
      <w:marBottom w:val="0"/>
      <w:divBdr>
        <w:top w:val="none" w:sz="0" w:space="0" w:color="auto"/>
        <w:left w:val="none" w:sz="0" w:space="0" w:color="auto"/>
        <w:bottom w:val="none" w:sz="0" w:space="0" w:color="auto"/>
        <w:right w:val="none" w:sz="0" w:space="0" w:color="auto"/>
      </w:divBdr>
    </w:div>
    <w:div w:id="889531563">
      <w:bodyDiv w:val="1"/>
      <w:marLeft w:val="0"/>
      <w:marRight w:val="0"/>
      <w:marTop w:val="0"/>
      <w:marBottom w:val="0"/>
      <w:divBdr>
        <w:top w:val="none" w:sz="0" w:space="0" w:color="auto"/>
        <w:left w:val="none" w:sz="0" w:space="0" w:color="auto"/>
        <w:bottom w:val="none" w:sz="0" w:space="0" w:color="auto"/>
        <w:right w:val="none" w:sz="0" w:space="0" w:color="auto"/>
      </w:divBdr>
    </w:div>
    <w:div w:id="1162966695">
      <w:bodyDiv w:val="1"/>
      <w:marLeft w:val="0"/>
      <w:marRight w:val="0"/>
      <w:marTop w:val="0"/>
      <w:marBottom w:val="0"/>
      <w:divBdr>
        <w:top w:val="none" w:sz="0" w:space="0" w:color="auto"/>
        <w:left w:val="none" w:sz="0" w:space="0" w:color="auto"/>
        <w:bottom w:val="none" w:sz="0" w:space="0" w:color="auto"/>
        <w:right w:val="none" w:sz="0" w:space="0" w:color="auto"/>
      </w:divBdr>
    </w:div>
    <w:div w:id="1795631511">
      <w:bodyDiv w:val="1"/>
      <w:marLeft w:val="0"/>
      <w:marRight w:val="0"/>
      <w:marTop w:val="0"/>
      <w:marBottom w:val="0"/>
      <w:divBdr>
        <w:top w:val="none" w:sz="0" w:space="0" w:color="auto"/>
        <w:left w:val="none" w:sz="0" w:space="0" w:color="auto"/>
        <w:bottom w:val="none" w:sz="0" w:space="0" w:color="auto"/>
        <w:right w:val="none" w:sz="0" w:space="0" w:color="auto"/>
      </w:divBdr>
    </w:div>
    <w:div w:id="1800950415">
      <w:bodyDiv w:val="1"/>
      <w:marLeft w:val="0"/>
      <w:marRight w:val="0"/>
      <w:marTop w:val="0"/>
      <w:marBottom w:val="0"/>
      <w:divBdr>
        <w:top w:val="none" w:sz="0" w:space="0" w:color="auto"/>
        <w:left w:val="none" w:sz="0" w:space="0" w:color="auto"/>
        <w:bottom w:val="none" w:sz="0" w:space="0" w:color="auto"/>
        <w:right w:val="none" w:sz="0" w:space="0" w:color="auto"/>
      </w:divBdr>
    </w:div>
    <w:div w:id="1929539688">
      <w:bodyDiv w:val="1"/>
      <w:marLeft w:val="0"/>
      <w:marRight w:val="0"/>
      <w:marTop w:val="0"/>
      <w:marBottom w:val="0"/>
      <w:divBdr>
        <w:top w:val="none" w:sz="0" w:space="0" w:color="auto"/>
        <w:left w:val="none" w:sz="0" w:space="0" w:color="auto"/>
        <w:bottom w:val="none" w:sz="0" w:space="0" w:color="auto"/>
        <w:right w:val="none" w:sz="0" w:space="0" w:color="auto"/>
      </w:divBdr>
    </w:div>
    <w:div w:id="213459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Counsel</dc:creator>
  <cp:lastModifiedBy>Dave Heylen</cp:lastModifiedBy>
  <cp:revision>2</cp:revision>
  <cp:lastPrinted>2017-02-21T22:47:00Z</cp:lastPrinted>
  <dcterms:created xsi:type="dcterms:W3CDTF">2018-01-10T00:56:00Z</dcterms:created>
  <dcterms:modified xsi:type="dcterms:W3CDTF">2018-01-10T00:56:00Z</dcterms:modified>
</cp:coreProperties>
</file>